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1C3A" w:rsidRDefault="008C1C3A" w:rsidP="008C1C3A">
      <w:pPr>
        <w:pStyle w:val="a3"/>
        <w:jc w:val="both"/>
        <w:rPr>
          <w:rFonts w:ascii="Times New Roman" w:hAnsi="Times New Roman" w:cs="Times New Roman"/>
          <w:sz w:val="28"/>
          <w:szCs w:val="28"/>
        </w:rPr>
      </w:pPr>
    </w:p>
    <w:p w:rsidR="008C1C3A" w:rsidRPr="008C1C3A" w:rsidRDefault="008C1C3A" w:rsidP="008C1C3A">
      <w:pPr>
        <w:pStyle w:val="a3"/>
        <w:jc w:val="center"/>
        <w:rPr>
          <w:rFonts w:ascii="Times New Roman" w:hAnsi="Times New Roman" w:cs="Times New Roman"/>
          <w:b/>
          <w:sz w:val="28"/>
          <w:szCs w:val="28"/>
        </w:rPr>
      </w:pPr>
      <w:r w:rsidRPr="008C1C3A">
        <w:rPr>
          <w:rFonts w:ascii="Times New Roman" w:hAnsi="Times New Roman" w:cs="Times New Roman"/>
          <w:b/>
          <w:sz w:val="28"/>
          <w:szCs w:val="28"/>
        </w:rPr>
        <w:t>Тема «Ораторское искусство как социальное явление. Подготовка к публичному выступлению»</w:t>
      </w:r>
    </w:p>
    <w:p w:rsidR="008C1C3A" w:rsidRPr="008C1C3A" w:rsidRDefault="008C1C3A" w:rsidP="008C1C3A">
      <w:pPr>
        <w:pStyle w:val="a3"/>
        <w:jc w:val="both"/>
        <w:rPr>
          <w:rFonts w:ascii="Times New Roman" w:hAnsi="Times New Roman" w:cs="Times New Roman"/>
          <w:sz w:val="28"/>
          <w:szCs w:val="28"/>
        </w:rPr>
      </w:pPr>
    </w:p>
    <w:p w:rsidR="008C1C3A" w:rsidRPr="008C1C3A" w:rsidRDefault="008C1C3A" w:rsidP="008C1C3A">
      <w:pPr>
        <w:pStyle w:val="a3"/>
        <w:jc w:val="both"/>
        <w:rPr>
          <w:rFonts w:ascii="Times New Roman" w:hAnsi="Times New Roman" w:cs="Times New Roman"/>
          <w:b/>
          <w:sz w:val="28"/>
          <w:szCs w:val="28"/>
        </w:rPr>
      </w:pPr>
      <w:r w:rsidRPr="008C1C3A">
        <w:rPr>
          <w:rFonts w:ascii="Times New Roman" w:hAnsi="Times New Roman" w:cs="Times New Roman"/>
          <w:b/>
          <w:sz w:val="28"/>
          <w:szCs w:val="28"/>
        </w:rPr>
        <w:t>Назовем основные требования:</w:t>
      </w:r>
    </w:p>
    <w:p w:rsidR="008C1C3A" w:rsidRPr="008C1C3A" w:rsidRDefault="008C1C3A" w:rsidP="008C1C3A">
      <w:pPr>
        <w:pStyle w:val="a3"/>
        <w:numPr>
          <w:ilvl w:val="0"/>
          <w:numId w:val="1"/>
        </w:numPr>
        <w:jc w:val="both"/>
        <w:rPr>
          <w:rFonts w:ascii="Times New Roman" w:hAnsi="Times New Roman" w:cs="Times New Roman"/>
          <w:sz w:val="28"/>
          <w:szCs w:val="28"/>
        </w:rPr>
      </w:pPr>
      <w:r>
        <w:rPr>
          <w:rFonts w:ascii="Times New Roman" w:hAnsi="Times New Roman" w:cs="Times New Roman"/>
          <w:sz w:val="28"/>
          <w:szCs w:val="28"/>
        </w:rPr>
        <w:t>Решительное начало выступления.</w:t>
      </w:r>
    </w:p>
    <w:p w:rsidR="008C1C3A" w:rsidRPr="008C1C3A" w:rsidRDefault="008C1C3A" w:rsidP="008C1C3A">
      <w:pPr>
        <w:pStyle w:val="a3"/>
        <w:numPr>
          <w:ilvl w:val="0"/>
          <w:numId w:val="1"/>
        </w:numPr>
        <w:jc w:val="both"/>
        <w:rPr>
          <w:rFonts w:ascii="Times New Roman" w:hAnsi="Times New Roman" w:cs="Times New Roman"/>
          <w:sz w:val="28"/>
          <w:szCs w:val="28"/>
        </w:rPr>
      </w:pPr>
      <w:r>
        <w:rPr>
          <w:rFonts w:ascii="Times New Roman" w:hAnsi="Times New Roman" w:cs="Times New Roman"/>
          <w:sz w:val="28"/>
          <w:szCs w:val="28"/>
        </w:rPr>
        <w:t>Драматизм.</w:t>
      </w:r>
    </w:p>
    <w:p w:rsidR="008C1C3A" w:rsidRPr="008C1C3A" w:rsidRDefault="008C1C3A" w:rsidP="008C1C3A">
      <w:pPr>
        <w:pStyle w:val="a3"/>
        <w:numPr>
          <w:ilvl w:val="0"/>
          <w:numId w:val="1"/>
        </w:numPr>
        <w:jc w:val="both"/>
        <w:rPr>
          <w:rFonts w:ascii="Times New Roman" w:hAnsi="Times New Roman" w:cs="Times New Roman"/>
          <w:sz w:val="28"/>
          <w:szCs w:val="28"/>
        </w:rPr>
      </w:pPr>
      <w:r>
        <w:rPr>
          <w:rFonts w:ascii="Times New Roman" w:hAnsi="Times New Roman" w:cs="Times New Roman"/>
          <w:sz w:val="28"/>
          <w:szCs w:val="28"/>
        </w:rPr>
        <w:t>Сдержанная эмоциональность.</w:t>
      </w:r>
    </w:p>
    <w:p w:rsidR="008C1C3A" w:rsidRPr="008C1C3A" w:rsidRDefault="008C1C3A" w:rsidP="008C1C3A">
      <w:pPr>
        <w:pStyle w:val="a3"/>
        <w:numPr>
          <w:ilvl w:val="0"/>
          <w:numId w:val="1"/>
        </w:numPr>
        <w:jc w:val="both"/>
        <w:rPr>
          <w:rFonts w:ascii="Times New Roman" w:hAnsi="Times New Roman" w:cs="Times New Roman"/>
          <w:sz w:val="28"/>
          <w:szCs w:val="28"/>
        </w:rPr>
      </w:pPr>
      <w:r>
        <w:rPr>
          <w:rFonts w:ascii="Times New Roman" w:hAnsi="Times New Roman" w:cs="Times New Roman"/>
          <w:sz w:val="28"/>
          <w:szCs w:val="28"/>
        </w:rPr>
        <w:t>Краткость.</w:t>
      </w:r>
    </w:p>
    <w:p w:rsidR="008C1C3A" w:rsidRPr="008C1C3A" w:rsidRDefault="008C1C3A" w:rsidP="008C1C3A">
      <w:pPr>
        <w:pStyle w:val="a3"/>
        <w:numPr>
          <w:ilvl w:val="0"/>
          <w:numId w:val="1"/>
        </w:numPr>
        <w:jc w:val="both"/>
        <w:rPr>
          <w:rFonts w:ascii="Times New Roman" w:hAnsi="Times New Roman" w:cs="Times New Roman"/>
          <w:sz w:val="28"/>
          <w:szCs w:val="28"/>
        </w:rPr>
      </w:pPr>
      <w:r>
        <w:rPr>
          <w:rFonts w:ascii="Times New Roman" w:hAnsi="Times New Roman" w:cs="Times New Roman"/>
          <w:sz w:val="28"/>
          <w:szCs w:val="28"/>
        </w:rPr>
        <w:t>Диалогичность.</w:t>
      </w:r>
    </w:p>
    <w:p w:rsidR="008C1C3A" w:rsidRPr="008C1C3A" w:rsidRDefault="008C1C3A" w:rsidP="008C1C3A">
      <w:pPr>
        <w:pStyle w:val="a3"/>
        <w:numPr>
          <w:ilvl w:val="0"/>
          <w:numId w:val="1"/>
        </w:numPr>
        <w:jc w:val="both"/>
        <w:rPr>
          <w:rFonts w:ascii="Times New Roman" w:hAnsi="Times New Roman" w:cs="Times New Roman"/>
          <w:sz w:val="28"/>
          <w:szCs w:val="28"/>
        </w:rPr>
      </w:pPr>
      <w:r>
        <w:rPr>
          <w:rFonts w:ascii="Times New Roman" w:hAnsi="Times New Roman" w:cs="Times New Roman"/>
          <w:sz w:val="28"/>
          <w:szCs w:val="28"/>
        </w:rPr>
        <w:t>Разговорность.</w:t>
      </w:r>
    </w:p>
    <w:p w:rsidR="008C1C3A" w:rsidRPr="008C1C3A" w:rsidRDefault="008C1C3A" w:rsidP="008C1C3A">
      <w:pPr>
        <w:pStyle w:val="a3"/>
        <w:numPr>
          <w:ilvl w:val="0"/>
          <w:numId w:val="1"/>
        </w:numPr>
        <w:jc w:val="both"/>
        <w:rPr>
          <w:rFonts w:ascii="Times New Roman" w:hAnsi="Times New Roman" w:cs="Times New Roman"/>
          <w:sz w:val="28"/>
          <w:szCs w:val="28"/>
        </w:rPr>
      </w:pPr>
      <w:r w:rsidRPr="008C1C3A">
        <w:rPr>
          <w:rFonts w:ascii="Times New Roman" w:hAnsi="Times New Roman" w:cs="Times New Roman"/>
          <w:sz w:val="28"/>
          <w:szCs w:val="28"/>
        </w:rPr>
        <w:t>Установление и по</w:t>
      </w:r>
      <w:r>
        <w:rPr>
          <w:rFonts w:ascii="Times New Roman" w:hAnsi="Times New Roman" w:cs="Times New Roman"/>
          <w:sz w:val="28"/>
          <w:szCs w:val="28"/>
        </w:rPr>
        <w:t>ддержание контакта с аудиторией</w:t>
      </w:r>
    </w:p>
    <w:p w:rsidR="008C1C3A" w:rsidRPr="008C1C3A" w:rsidRDefault="008C1C3A" w:rsidP="008C1C3A">
      <w:pPr>
        <w:pStyle w:val="a3"/>
        <w:numPr>
          <w:ilvl w:val="0"/>
          <w:numId w:val="1"/>
        </w:numPr>
        <w:jc w:val="both"/>
        <w:rPr>
          <w:rFonts w:ascii="Times New Roman" w:hAnsi="Times New Roman" w:cs="Times New Roman"/>
          <w:sz w:val="28"/>
          <w:szCs w:val="28"/>
        </w:rPr>
      </w:pPr>
      <w:r>
        <w:rPr>
          <w:rFonts w:ascii="Times New Roman" w:hAnsi="Times New Roman" w:cs="Times New Roman"/>
          <w:sz w:val="28"/>
          <w:szCs w:val="28"/>
        </w:rPr>
        <w:t>Понятность главной мысли.</w:t>
      </w:r>
    </w:p>
    <w:p w:rsidR="008C1C3A" w:rsidRPr="008C1C3A" w:rsidRDefault="008C1C3A" w:rsidP="008C1C3A">
      <w:pPr>
        <w:pStyle w:val="a3"/>
        <w:numPr>
          <w:ilvl w:val="0"/>
          <w:numId w:val="1"/>
        </w:numPr>
        <w:jc w:val="both"/>
        <w:rPr>
          <w:rFonts w:ascii="Times New Roman" w:hAnsi="Times New Roman" w:cs="Times New Roman"/>
          <w:sz w:val="28"/>
          <w:szCs w:val="28"/>
        </w:rPr>
      </w:pPr>
      <w:r>
        <w:rPr>
          <w:rFonts w:ascii="Times New Roman" w:hAnsi="Times New Roman" w:cs="Times New Roman"/>
          <w:sz w:val="28"/>
          <w:szCs w:val="28"/>
        </w:rPr>
        <w:t>Решительный конец.</w:t>
      </w:r>
    </w:p>
    <w:p w:rsidR="008C1C3A" w:rsidRPr="008C1C3A" w:rsidRDefault="008C1C3A" w:rsidP="008C1C3A">
      <w:pPr>
        <w:pStyle w:val="a3"/>
        <w:jc w:val="both"/>
        <w:rPr>
          <w:rFonts w:ascii="Times New Roman" w:hAnsi="Times New Roman" w:cs="Times New Roman"/>
          <w:b/>
          <w:sz w:val="28"/>
          <w:szCs w:val="28"/>
        </w:rPr>
      </w:pPr>
      <w:r w:rsidRPr="008C1C3A">
        <w:rPr>
          <w:rFonts w:ascii="Times New Roman" w:hAnsi="Times New Roman" w:cs="Times New Roman"/>
          <w:b/>
          <w:sz w:val="28"/>
          <w:szCs w:val="28"/>
        </w:rPr>
        <w:t xml:space="preserve">1. </w:t>
      </w:r>
      <w:r w:rsidRPr="008C1C3A">
        <w:rPr>
          <w:rFonts w:ascii="Times New Roman" w:hAnsi="Times New Roman" w:cs="Times New Roman"/>
          <w:b/>
          <w:sz w:val="28"/>
          <w:szCs w:val="28"/>
        </w:rPr>
        <w:t>Решительное начало выступления.</w:t>
      </w:r>
    </w:p>
    <w:p w:rsidR="008C1C3A" w:rsidRPr="008C1C3A" w:rsidRDefault="008C1C3A" w:rsidP="008C1C3A">
      <w:pPr>
        <w:pStyle w:val="a3"/>
        <w:jc w:val="both"/>
        <w:rPr>
          <w:rFonts w:ascii="Times New Roman" w:hAnsi="Times New Roman" w:cs="Times New Roman"/>
          <w:sz w:val="28"/>
          <w:szCs w:val="28"/>
        </w:rPr>
      </w:pPr>
      <w:r w:rsidRPr="008C1C3A">
        <w:rPr>
          <w:rFonts w:ascii="Times New Roman" w:hAnsi="Times New Roman" w:cs="Times New Roman"/>
          <w:sz w:val="28"/>
          <w:szCs w:val="28"/>
        </w:rPr>
        <w:t>Первая фраза выступления должна быть продумана, подготовлена заранее и хорошо выучена. Нельзя запинаться в первой же фразе выступления или задумываться над тем, с чего вы начнете, - такого оратора аудитория сразу посчитает неуверенным, некомпетентным. Первая фраза должна быть четкой и понятной для слушателей. Она должна быть заранее приготовлена и хорошо отрепетирована, произ</w:t>
      </w:r>
      <w:r>
        <w:rPr>
          <w:rFonts w:ascii="Times New Roman" w:hAnsi="Times New Roman" w:cs="Times New Roman"/>
          <w:sz w:val="28"/>
          <w:szCs w:val="28"/>
        </w:rPr>
        <w:t>несена уверенно и выразительно.</w:t>
      </w:r>
    </w:p>
    <w:p w:rsidR="008C1C3A" w:rsidRPr="008C1C3A" w:rsidRDefault="008C1C3A" w:rsidP="008C1C3A">
      <w:pPr>
        <w:pStyle w:val="a3"/>
        <w:jc w:val="both"/>
        <w:rPr>
          <w:rFonts w:ascii="Times New Roman" w:hAnsi="Times New Roman" w:cs="Times New Roman"/>
          <w:b/>
          <w:sz w:val="28"/>
          <w:szCs w:val="28"/>
        </w:rPr>
      </w:pPr>
      <w:r w:rsidRPr="008C1C3A">
        <w:rPr>
          <w:rFonts w:ascii="Times New Roman" w:hAnsi="Times New Roman" w:cs="Times New Roman"/>
          <w:b/>
          <w:sz w:val="28"/>
          <w:szCs w:val="28"/>
        </w:rPr>
        <w:t>2. Драматизм.</w:t>
      </w:r>
    </w:p>
    <w:p w:rsidR="008C1C3A" w:rsidRPr="008C1C3A" w:rsidRDefault="008C1C3A" w:rsidP="008C1C3A">
      <w:pPr>
        <w:pStyle w:val="a3"/>
        <w:jc w:val="both"/>
        <w:rPr>
          <w:rFonts w:ascii="Times New Roman" w:hAnsi="Times New Roman" w:cs="Times New Roman"/>
          <w:sz w:val="28"/>
          <w:szCs w:val="28"/>
        </w:rPr>
      </w:pPr>
      <w:r w:rsidRPr="008C1C3A">
        <w:rPr>
          <w:rFonts w:ascii="Times New Roman" w:hAnsi="Times New Roman" w:cs="Times New Roman"/>
          <w:sz w:val="28"/>
          <w:szCs w:val="28"/>
        </w:rPr>
        <w:t xml:space="preserve">Драматизм - это напряжение в тексте. Драматизм создается в выступлении при намеренном столкновении разных точек зрения, путем вступления оратора в спор с каким-либо мнением, авторитетом или точкой зрения, при рассказе о каких-либо необычных или трагических событиях, происшествиях. Как говорил Дейл Карнеги, “мир любит слушать о борьбе”. Драматизм должен быть создан в </w:t>
      </w:r>
      <w:r>
        <w:rPr>
          <w:rFonts w:ascii="Times New Roman" w:hAnsi="Times New Roman" w:cs="Times New Roman"/>
          <w:sz w:val="28"/>
          <w:szCs w:val="28"/>
        </w:rPr>
        <w:t>тексте на этапе его подготовки.</w:t>
      </w:r>
    </w:p>
    <w:p w:rsidR="008C1C3A" w:rsidRPr="008C1C3A" w:rsidRDefault="008C1C3A" w:rsidP="008C1C3A">
      <w:pPr>
        <w:pStyle w:val="a3"/>
        <w:jc w:val="both"/>
        <w:rPr>
          <w:rFonts w:ascii="Times New Roman" w:hAnsi="Times New Roman" w:cs="Times New Roman"/>
          <w:b/>
          <w:sz w:val="28"/>
          <w:szCs w:val="28"/>
        </w:rPr>
      </w:pPr>
      <w:r w:rsidRPr="008C1C3A">
        <w:rPr>
          <w:rFonts w:ascii="Times New Roman" w:hAnsi="Times New Roman" w:cs="Times New Roman"/>
          <w:b/>
          <w:sz w:val="28"/>
          <w:szCs w:val="28"/>
        </w:rPr>
        <w:t>3. Сдержанная эмоциональность.</w:t>
      </w:r>
    </w:p>
    <w:p w:rsidR="008C1C3A" w:rsidRPr="008C1C3A" w:rsidRDefault="008C1C3A" w:rsidP="008C1C3A">
      <w:pPr>
        <w:pStyle w:val="a3"/>
        <w:jc w:val="both"/>
        <w:rPr>
          <w:rFonts w:ascii="Times New Roman" w:hAnsi="Times New Roman" w:cs="Times New Roman"/>
          <w:sz w:val="28"/>
          <w:szCs w:val="28"/>
        </w:rPr>
      </w:pPr>
      <w:r w:rsidRPr="008C1C3A">
        <w:rPr>
          <w:rFonts w:ascii="Times New Roman" w:hAnsi="Times New Roman" w:cs="Times New Roman"/>
          <w:sz w:val="28"/>
          <w:szCs w:val="28"/>
        </w:rPr>
        <w:t>Эмоциональность - обязательное требование к публичному выступлению, абсолютно необходимый его элемент. Слушатели должны ощущать, что вы говорите эмоционально, взволнованно, что вам самому небезразлично то, что вы говорите. Выступление ни в коем сл</w:t>
      </w:r>
      <w:r>
        <w:rPr>
          <w:rFonts w:ascii="Times New Roman" w:hAnsi="Times New Roman" w:cs="Times New Roman"/>
          <w:sz w:val="28"/>
          <w:szCs w:val="28"/>
        </w:rPr>
        <w:t>учае не должно быть монотонным.</w:t>
      </w:r>
    </w:p>
    <w:p w:rsidR="008C1C3A" w:rsidRPr="008C1C3A" w:rsidRDefault="008C1C3A" w:rsidP="008C1C3A">
      <w:pPr>
        <w:pStyle w:val="a3"/>
        <w:jc w:val="both"/>
        <w:rPr>
          <w:rFonts w:ascii="Times New Roman" w:hAnsi="Times New Roman" w:cs="Times New Roman"/>
          <w:sz w:val="28"/>
          <w:szCs w:val="28"/>
        </w:rPr>
      </w:pPr>
      <w:r w:rsidRPr="008C1C3A">
        <w:rPr>
          <w:rFonts w:ascii="Times New Roman" w:hAnsi="Times New Roman" w:cs="Times New Roman"/>
          <w:sz w:val="28"/>
          <w:szCs w:val="28"/>
        </w:rPr>
        <w:t xml:space="preserve">Однако эмоциональность должна быть именно сдержанной. Нельзя не согласиться с известным американским специалистом по обучению риторике П. </w:t>
      </w:r>
      <w:proofErr w:type="spellStart"/>
      <w:r w:rsidRPr="008C1C3A">
        <w:rPr>
          <w:rFonts w:ascii="Times New Roman" w:hAnsi="Times New Roman" w:cs="Times New Roman"/>
          <w:sz w:val="28"/>
          <w:szCs w:val="28"/>
        </w:rPr>
        <w:t>Сопером</w:t>
      </w:r>
      <w:proofErr w:type="spellEnd"/>
      <w:r w:rsidRPr="008C1C3A">
        <w:rPr>
          <w:rFonts w:ascii="Times New Roman" w:hAnsi="Times New Roman" w:cs="Times New Roman"/>
          <w:sz w:val="28"/>
          <w:szCs w:val="28"/>
        </w:rPr>
        <w:t>, который писал, что слушатель испытывает чувство неловкости при виде эмоционального разгула оратора. Вспомним знаменитое гоголевское высказывание об одном учителе-ораторе, который при рассказе об А. Македонском так разошелся, что сломал стул: “Александр Македонский, конечно, великий человек, но зачем стулья ломать?” В связи с этим предпочтительнее приводить факты, вызывающие у слушателей эмоции, нежели самому</w:t>
      </w:r>
      <w:r>
        <w:rPr>
          <w:rFonts w:ascii="Times New Roman" w:hAnsi="Times New Roman" w:cs="Times New Roman"/>
          <w:sz w:val="28"/>
          <w:szCs w:val="28"/>
        </w:rPr>
        <w:t xml:space="preserve"> говорить слишком эмоционально.</w:t>
      </w:r>
    </w:p>
    <w:p w:rsidR="008C1C3A" w:rsidRPr="008C1C3A" w:rsidRDefault="008C1C3A" w:rsidP="008C1C3A">
      <w:pPr>
        <w:pStyle w:val="a3"/>
        <w:jc w:val="both"/>
        <w:rPr>
          <w:rFonts w:ascii="Times New Roman" w:hAnsi="Times New Roman" w:cs="Times New Roman"/>
          <w:b/>
          <w:sz w:val="28"/>
          <w:szCs w:val="28"/>
        </w:rPr>
      </w:pPr>
      <w:r w:rsidRPr="008C1C3A">
        <w:rPr>
          <w:rFonts w:ascii="Times New Roman" w:hAnsi="Times New Roman" w:cs="Times New Roman"/>
          <w:b/>
          <w:sz w:val="28"/>
          <w:szCs w:val="28"/>
        </w:rPr>
        <w:t>4. Краткость.</w:t>
      </w:r>
    </w:p>
    <w:p w:rsidR="008C1C3A" w:rsidRPr="008C1C3A" w:rsidRDefault="008C1C3A" w:rsidP="008C1C3A">
      <w:pPr>
        <w:pStyle w:val="a3"/>
        <w:jc w:val="both"/>
        <w:rPr>
          <w:rFonts w:ascii="Times New Roman" w:hAnsi="Times New Roman" w:cs="Times New Roman"/>
          <w:sz w:val="28"/>
          <w:szCs w:val="28"/>
        </w:rPr>
      </w:pPr>
      <w:r w:rsidRPr="008C1C3A">
        <w:rPr>
          <w:rFonts w:ascii="Times New Roman" w:hAnsi="Times New Roman" w:cs="Times New Roman"/>
          <w:sz w:val="28"/>
          <w:szCs w:val="28"/>
        </w:rPr>
        <w:t>Краткие выступления рассматриваются в большинстве аудиторий как более умные, более правильные, содержащие истинную информацию. Особенно ценится краткость в русской аудитории, что отражено в известной поговорке «Коротко и ясно»: смысл ее в том, что если коро</w:t>
      </w:r>
      <w:r>
        <w:rPr>
          <w:rFonts w:ascii="Times New Roman" w:hAnsi="Times New Roman" w:cs="Times New Roman"/>
          <w:sz w:val="28"/>
          <w:szCs w:val="28"/>
        </w:rPr>
        <w:t>тко, то, следовательно, и ясно.</w:t>
      </w:r>
    </w:p>
    <w:p w:rsidR="008C1C3A" w:rsidRPr="008C1C3A" w:rsidRDefault="008C1C3A" w:rsidP="008C1C3A">
      <w:pPr>
        <w:pStyle w:val="a3"/>
        <w:jc w:val="both"/>
        <w:rPr>
          <w:rFonts w:ascii="Times New Roman" w:hAnsi="Times New Roman" w:cs="Times New Roman"/>
          <w:sz w:val="28"/>
          <w:szCs w:val="28"/>
        </w:rPr>
      </w:pPr>
      <w:r w:rsidRPr="008C1C3A">
        <w:rPr>
          <w:rFonts w:ascii="Times New Roman" w:hAnsi="Times New Roman" w:cs="Times New Roman"/>
          <w:sz w:val="28"/>
          <w:szCs w:val="28"/>
        </w:rPr>
        <w:lastRenderedPageBreak/>
        <w:t>Крайне необходимо соблюсти отведенный регламент, уложиться в отведенное время. Нужно учиться говорить коротко.</w:t>
      </w:r>
    </w:p>
    <w:p w:rsidR="008C1C3A" w:rsidRPr="008C1C3A" w:rsidRDefault="008C1C3A" w:rsidP="008C1C3A">
      <w:pPr>
        <w:pStyle w:val="a3"/>
        <w:jc w:val="both"/>
        <w:rPr>
          <w:rFonts w:ascii="Times New Roman" w:hAnsi="Times New Roman" w:cs="Times New Roman"/>
          <w:sz w:val="28"/>
          <w:szCs w:val="28"/>
        </w:rPr>
      </w:pPr>
    </w:p>
    <w:p w:rsidR="008C1C3A" w:rsidRPr="008C1C3A" w:rsidRDefault="008C1C3A" w:rsidP="008C1C3A">
      <w:pPr>
        <w:pStyle w:val="a3"/>
        <w:jc w:val="both"/>
        <w:rPr>
          <w:rFonts w:ascii="Times New Roman" w:hAnsi="Times New Roman" w:cs="Times New Roman"/>
          <w:sz w:val="28"/>
          <w:szCs w:val="28"/>
        </w:rPr>
      </w:pPr>
      <w:r w:rsidRPr="008C1C3A">
        <w:rPr>
          <w:rFonts w:ascii="Times New Roman" w:hAnsi="Times New Roman" w:cs="Times New Roman"/>
          <w:sz w:val="28"/>
          <w:szCs w:val="28"/>
        </w:rPr>
        <w:t xml:space="preserve">Хороший совет на эту тему дал своему сыну американский президент Франклин Делано Рузвельт. Объясняя сыну, как надо выступать публично, Ф. Рузвельт дал ему три совета: “Будь </w:t>
      </w:r>
      <w:r>
        <w:rPr>
          <w:rFonts w:ascii="Times New Roman" w:hAnsi="Times New Roman" w:cs="Times New Roman"/>
          <w:sz w:val="28"/>
          <w:szCs w:val="28"/>
        </w:rPr>
        <w:t>искренен, будь краток, садись”.</w:t>
      </w:r>
    </w:p>
    <w:p w:rsidR="008C1C3A" w:rsidRPr="008C1C3A" w:rsidRDefault="008C1C3A" w:rsidP="008C1C3A">
      <w:pPr>
        <w:pStyle w:val="a3"/>
        <w:jc w:val="both"/>
        <w:rPr>
          <w:rFonts w:ascii="Times New Roman" w:hAnsi="Times New Roman" w:cs="Times New Roman"/>
          <w:b/>
          <w:sz w:val="28"/>
          <w:szCs w:val="28"/>
        </w:rPr>
      </w:pPr>
      <w:r w:rsidRPr="008C1C3A">
        <w:rPr>
          <w:rFonts w:ascii="Times New Roman" w:hAnsi="Times New Roman" w:cs="Times New Roman"/>
          <w:b/>
          <w:sz w:val="28"/>
          <w:szCs w:val="28"/>
        </w:rPr>
        <w:t>5. Диалогичность.</w:t>
      </w:r>
    </w:p>
    <w:p w:rsidR="008C1C3A" w:rsidRPr="008C1C3A" w:rsidRDefault="008C1C3A" w:rsidP="008C1C3A">
      <w:pPr>
        <w:pStyle w:val="a3"/>
        <w:jc w:val="both"/>
        <w:rPr>
          <w:rFonts w:ascii="Times New Roman" w:hAnsi="Times New Roman" w:cs="Times New Roman"/>
          <w:sz w:val="28"/>
          <w:szCs w:val="28"/>
        </w:rPr>
      </w:pPr>
      <w:r w:rsidRPr="008C1C3A">
        <w:rPr>
          <w:rFonts w:ascii="Times New Roman" w:hAnsi="Times New Roman" w:cs="Times New Roman"/>
          <w:sz w:val="28"/>
          <w:szCs w:val="28"/>
        </w:rPr>
        <w:t xml:space="preserve">Выступление должно представлять собой как бы диалог со слушателями. Оратор не должен все время говорить сам, он должен задавать вопросы аудитории, выслушивать ее ответы, реагировать на поведение аудитории. Любое выступление должно иметь черты беседы. Эти вопросы могут быть и риторическими, но позволяют повысить эффективность устного </w:t>
      </w:r>
      <w:proofErr w:type="gramStart"/>
      <w:r w:rsidRPr="008C1C3A">
        <w:rPr>
          <w:rFonts w:ascii="Times New Roman" w:hAnsi="Times New Roman" w:cs="Times New Roman"/>
          <w:sz w:val="28"/>
          <w:szCs w:val="28"/>
        </w:rPr>
        <w:t>выступления</w:t>
      </w:r>
      <w:proofErr w:type="gramEnd"/>
      <w:r w:rsidRPr="008C1C3A">
        <w:rPr>
          <w:rFonts w:ascii="Times New Roman" w:hAnsi="Times New Roman" w:cs="Times New Roman"/>
          <w:sz w:val="28"/>
          <w:szCs w:val="28"/>
        </w:rPr>
        <w:t xml:space="preserve"> прежде всего краткие диалоги со слушателями в ходе</w:t>
      </w:r>
      <w:r>
        <w:rPr>
          <w:rFonts w:ascii="Times New Roman" w:hAnsi="Times New Roman" w:cs="Times New Roman"/>
          <w:sz w:val="28"/>
          <w:szCs w:val="28"/>
        </w:rPr>
        <w:t xml:space="preserve"> самого выступления.</w:t>
      </w:r>
    </w:p>
    <w:p w:rsidR="008C1C3A" w:rsidRPr="008C1C3A" w:rsidRDefault="008C1C3A" w:rsidP="008C1C3A">
      <w:pPr>
        <w:pStyle w:val="a3"/>
        <w:jc w:val="both"/>
        <w:rPr>
          <w:rFonts w:ascii="Times New Roman" w:hAnsi="Times New Roman" w:cs="Times New Roman"/>
          <w:b/>
          <w:sz w:val="28"/>
          <w:szCs w:val="28"/>
        </w:rPr>
      </w:pPr>
      <w:r w:rsidRPr="008C1C3A">
        <w:rPr>
          <w:rFonts w:ascii="Times New Roman" w:hAnsi="Times New Roman" w:cs="Times New Roman"/>
          <w:b/>
          <w:sz w:val="28"/>
          <w:szCs w:val="28"/>
        </w:rPr>
        <w:t>6. Разговорность.</w:t>
      </w:r>
    </w:p>
    <w:p w:rsidR="008C1C3A" w:rsidRPr="008C1C3A" w:rsidRDefault="008C1C3A" w:rsidP="008C1C3A">
      <w:pPr>
        <w:pStyle w:val="a3"/>
        <w:jc w:val="both"/>
        <w:rPr>
          <w:rFonts w:ascii="Times New Roman" w:hAnsi="Times New Roman" w:cs="Times New Roman"/>
          <w:sz w:val="28"/>
          <w:szCs w:val="28"/>
        </w:rPr>
      </w:pPr>
      <w:r w:rsidRPr="008C1C3A">
        <w:rPr>
          <w:rFonts w:ascii="Times New Roman" w:hAnsi="Times New Roman" w:cs="Times New Roman"/>
          <w:sz w:val="28"/>
          <w:szCs w:val="28"/>
        </w:rPr>
        <w:t>Стиль выступления должен быть преимущественно разговорным, выступление должно носить характер непринужденной беседы. В этом и заключается р</w:t>
      </w:r>
      <w:r>
        <w:rPr>
          <w:rFonts w:ascii="Times New Roman" w:hAnsi="Times New Roman" w:cs="Times New Roman"/>
          <w:sz w:val="28"/>
          <w:szCs w:val="28"/>
        </w:rPr>
        <w:t>азговорность стиля выступления.</w:t>
      </w:r>
    </w:p>
    <w:p w:rsidR="008C1C3A" w:rsidRPr="008C1C3A" w:rsidRDefault="008C1C3A" w:rsidP="008C1C3A">
      <w:pPr>
        <w:pStyle w:val="a3"/>
        <w:jc w:val="both"/>
        <w:rPr>
          <w:rFonts w:ascii="Times New Roman" w:hAnsi="Times New Roman" w:cs="Times New Roman"/>
          <w:b/>
          <w:sz w:val="28"/>
          <w:szCs w:val="28"/>
        </w:rPr>
      </w:pPr>
      <w:r w:rsidRPr="008C1C3A">
        <w:rPr>
          <w:rFonts w:ascii="Times New Roman" w:hAnsi="Times New Roman" w:cs="Times New Roman"/>
          <w:b/>
          <w:sz w:val="28"/>
          <w:szCs w:val="28"/>
        </w:rPr>
        <w:t>7. Установление и по</w:t>
      </w:r>
      <w:r w:rsidRPr="008C1C3A">
        <w:rPr>
          <w:rFonts w:ascii="Times New Roman" w:hAnsi="Times New Roman" w:cs="Times New Roman"/>
          <w:b/>
          <w:sz w:val="28"/>
          <w:szCs w:val="28"/>
        </w:rPr>
        <w:t>ддержание контакта с аудиторией</w:t>
      </w:r>
    </w:p>
    <w:p w:rsidR="008C1C3A" w:rsidRPr="008C1C3A" w:rsidRDefault="008C1C3A" w:rsidP="008C1C3A">
      <w:pPr>
        <w:pStyle w:val="a3"/>
        <w:jc w:val="both"/>
        <w:rPr>
          <w:rFonts w:ascii="Times New Roman" w:hAnsi="Times New Roman" w:cs="Times New Roman"/>
          <w:sz w:val="28"/>
          <w:szCs w:val="28"/>
        </w:rPr>
      </w:pPr>
      <w:r w:rsidRPr="008C1C3A">
        <w:rPr>
          <w:rFonts w:ascii="Times New Roman" w:hAnsi="Times New Roman" w:cs="Times New Roman"/>
          <w:sz w:val="28"/>
          <w:szCs w:val="28"/>
        </w:rPr>
        <w:t xml:space="preserve">Само собой разумеется, что данное требование относится к числу </w:t>
      </w:r>
      <w:proofErr w:type="gramStart"/>
      <w:r w:rsidRPr="008C1C3A">
        <w:rPr>
          <w:rFonts w:ascii="Times New Roman" w:hAnsi="Times New Roman" w:cs="Times New Roman"/>
          <w:sz w:val="28"/>
          <w:szCs w:val="28"/>
        </w:rPr>
        <w:t>важнейших</w:t>
      </w:r>
      <w:proofErr w:type="gramEnd"/>
      <w:r w:rsidRPr="008C1C3A">
        <w:rPr>
          <w:rFonts w:ascii="Times New Roman" w:hAnsi="Times New Roman" w:cs="Times New Roman"/>
          <w:sz w:val="28"/>
          <w:szCs w:val="28"/>
        </w:rPr>
        <w:t>. Что значит «установить контакт с аудиторией»? Это значит - смотреть на аудиторию во время выступления, следить за ее реакцией, вносить изменения в свое выступление в зависимости от реакц</w:t>
      </w:r>
      <w:proofErr w:type="gramStart"/>
      <w:r w:rsidRPr="008C1C3A">
        <w:rPr>
          <w:rFonts w:ascii="Times New Roman" w:hAnsi="Times New Roman" w:cs="Times New Roman"/>
          <w:sz w:val="28"/>
          <w:szCs w:val="28"/>
        </w:rPr>
        <w:t>ии ау</w:t>
      </w:r>
      <w:proofErr w:type="gramEnd"/>
      <w:r w:rsidRPr="008C1C3A">
        <w:rPr>
          <w:rFonts w:ascii="Times New Roman" w:hAnsi="Times New Roman" w:cs="Times New Roman"/>
          <w:sz w:val="28"/>
          <w:szCs w:val="28"/>
        </w:rPr>
        <w:t>дитории, демонстрировать приветливость, дружелюбие, готовность ответить на вопросы, вести с аудиторией диалог. Аудиторию надо разбить на секторы и смотреть по очереди на ка</w:t>
      </w:r>
      <w:r>
        <w:rPr>
          <w:rFonts w:ascii="Times New Roman" w:hAnsi="Times New Roman" w:cs="Times New Roman"/>
          <w:sz w:val="28"/>
          <w:szCs w:val="28"/>
        </w:rPr>
        <w:t>ждый сектор.</w:t>
      </w:r>
    </w:p>
    <w:p w:rsidR="008C1C3A" w:rsidRPr="008C1C3A" w:rsidRDefault="008C1C3A" w:rsidP="008C1C3A">
      <w:pPr>
        <w:pStyle w:val="a3"/>
        <w:jc w:val="both"/>
        <w:rPr>
          <w:rFonts w:ascii="Times New Roman" w:hAnsi="Times New Roman" w:cs="Times New Roman"/>
          <w:b/>
          <w:sz w:val="28"/>
          <w:szCs w:val="28"/>
        </w:rPr>
      </w:pPr>
      <w:r w:rsidRPr="008C1C3A">
        <w:rPr>
          <w:rFonts w:ascii="Times New Roman" w:hAnsi="Times New Roman" w:cs="Times New Roman"/>
          <w:b/>
          <w:sz w:val="28"/>
          <w:szCs w:val="28"/>
        </w:rPr>
        <w:t>8. Понятность главной мысли.</w:t>
      </w:r>
    </w:p>
    <w:p w:rsidR="008C1C3A" w:rsidRPr="008C1C3A" w:rsidRDefault="008C1C3A" w:rsidP="008C1C3A">
      <w:pPr>
        <w:pStyle w:val="a3"/>
        <w:jc w:val="both"/>
        <w:rPr>
          <w:rFonts w:ascii="Times New Roman" w:hAnsi="Times New Roman" w:cs="Times New Roman"/>
          <w:sz w:val="28"/>
          <w:szCs w:val="28"/>
        </w:rPr>
      </w:pPr>
      <w:r w:rsidRPr="008C1C3A">
        <w:rPr>
          <w:rFonts w:ascii="Times New Roman" w:hAnsi="Times New Roman" w:cs="Times New Roman"/>
          <w:sz w:val="28"/>
          <w:szCs w:val="28"/>
        </w:rPr>
        <w:t>Главная мысль должна быть сформулирована словами, причем желательно – не менее двух-трех раз в ходе выступления. В подавляющем большинстве случаев аудитория любит выводы и ждет выводов от оратора в сформулированн</w:t>
      </w:r>
      <w:r>
        <w:rPr>
          <w:rFonts w:ascii="Times New Roman" w:hAnsi="Times New Roman" w:cs="Times New Roman"/>
          <w:sz w:val="28"/>
          <w:szCs w:val="28"/>
        </w:rPr>
        <w:t>ом виде.</w:t>
      </w:r>
    </w:p>
    <w:p w:rsidR="008C1C3A" w:rsidRPr="008C1C3A" w:rsidRDefault="008C1C3A" w:rsidP="008C1C3A">
      <w:pPr>
        <w:pStyle w:val="a3"/>
        <w:jc w:val="both"/>
        <w:rPr>
          <w:rFonts w:ascii="Times New Roman" w:hAnsi="Times New Roman" w:cs="Times New Roman"/>
          <w:b/>
          <w:sz w:val="28"/>
          <w:szCs w:val="28"/>
        </w:rPr>
      </w:pPr>
      <w:r>
        <w:rPr>
          <w:rFonts w:ascii="Times New Roman" w:hAnsi="Times New Roman" w:cs="Times New Roman"/>
          <w:sz w:val="28"/>
          <w:szCs w:val="28"/>
        </w:rPr>
        <w:t xml:space="preserve">9. </w:t>
      </w:r>
      <w:r w:rsidRPr="008C1C3A">
        <w:rPr>
          <w:rFonts w:ascii="Times New Roman" w:hAnsi="Times New Roman" w:cs="Times New Roman"/>
          <w:b/>
          <w:sz w:val="28"/>
          <w:szCs w:val="28"/>
        </w:rPr>
        <w:t>Решительный конец.</w:t>
      </w:r>
    </w:p>
    <w:p w:rsidR="008C1C3A" w:rsidRPr="008C1C3A" w:rsidRDefault="008C1C3A" w:rsidP="008C1C3A">
      <w:pPr>
        <w:pStyle w:val="a3"/>
        <w:jc w:val="both"/>
        <w:rPr>
          <w:rFonts w:ascii="Times New Roman" w:hAnsi="Times New Roman" w:cs="Times New Roman"/>
          <w:sz w:val="28"/>
          <w:szCs w:val="28"/>
        </w:rPr>
      </w:pPr>
      <w:r w:rsidRPr="008C1C3A">
        <w:rPr>
          <w:rFonts w:ascii="Times New Roman" w:hAnsi="Times New Roman" w:cs="Times New Roman"/>
          <w:sz w:val="28"/>
          <w:szCs w:val="28"/>
        </w:rPr>
        <w:t>Как и начало, конец выступления должен быть кратким, ясным, понятным, заранее продуманным. Окончательную фразу надо заранее продумать и сформулировать словами. Ее, как и начальную фразу, надо отрепетировать, чтобы произнести без запинки, четко и понятно. Заключительная фраза должна быть произнесена эмоционально, несколько замедленно и многозначительно, чтобы аудитория хорошо поняла ее и одновременно поняла, что это -</w:t>
      </w:r>
      <w:r>
        <w:rPr>
          <w:rFonts w:ascii="Times New Roman" w:hAnsi="Times New Roman" w:cs="Times New Roman"/>
          <w:sz w:val="28"/>
          <w:szCs w:val="28"/>
        </w:rPr>
        <w:t xml:space="preserve"> завершение вашего выступления.</w:t>
      </w:r>
    </w:p>
    <w:p w:rsidR="008C1C3A" w:rsidRPr="008C1C3A" w:rsidRDefault="008C1C3A" w:rsidP="008C1C3A">
      <w:pPr>
        <w:pStyle w:val="a3"/>
        <w:ind w:firstLine="708"/>
        <w:jc w:val="both"/>
        <w:rPr>
          <w:rFonts w:ascii="Times New Roman" w:hAnsi="Times New Roman" w:cs="Times New Roman"/>
          <w:sz w:val="28"/>
          <w:szCs w:val="28"/>
        </w:rPr>
      </w:pPr>
      <w:proofErr w:type="gramStart"/>
      <w:r w:rsidRPr="008C1C3A">
        <w:rPr>
          <w:rFonts w:ascii="Times New Roman" w:hAnsi="Times New Roman" w:cs="Times New Roman"/>
          <w:sz w:val="28"/>
          <w:szCs w:val="28"/>
        </w:rPr>
        <w:t>В публичных выступлениях разных жанров некоторые из приведенных общих требований могут проявляться в разной степени: например, понятность главной мысли более важна в убеждающих выступлениях, чем в развлекательных, краткость важнее в информационных, чем в некоторых видах протокольно-этикетных выступлений, эмоциональность в протокольно-этикетных выступлениях может быть выше, чем в информационных, где эмоции требуются в значительно меньшей степени и т.д.</w:t>
      </w:r>
      <w:proofErr w:type="gramEnd"/>
      <w:r w:rsidRPr="008C1C3A">
        <w:rPr>
          <w:rFonts w:ascii="Times New Roman" w:hAnsi="Times New Roman" w:cs="Times New Roman"/>
          <w:sz w:val="28"/>
          <w:szCs w:val="28"/>
        </w:rPr>
        <w:t xml:space="preserve"> С подобными особенностями проявления основных требований к публичному выступлению мы познакомимся при изучении отдельных жанров публичных выступлений, но в большинстве случаев основные требования должны в той или иной степени соблюдаться в любом выступлении.</w:t>
      </w:r>
      <w:bookmarkStart w:id="0" w:name="_GoBack"/>
      <w:bookmarkEnd w:id="0"/>
    </w:p>
    <w:p w:rsidR="008C1C3A" w:rsidRDefault="008C1C3A" w:rsidP="008C1C3A">
      <w:pPr>
        <w:pStyle w:val="a3"/>
        <w:jc w:val="both"/>
        <w:rPr>
          <w:rFonts w:ascii="Times New Roman" w:hAnsi="Times New Roman" w:cs="Times New Roman"/>
          <w:b/>
          <w:i/>
          <w:sz w:val="28"/>
          <w:szCs w:val="28"/>
          <w:u w:val="single"/>
        </w:rPr>
      </w:pPr>
    </w:p>
    <w:p w:rsidR="008C1C3A" w:rsidRPr="008C1C3A" w:rsidRDefault="008C1C3A" w:rsidP="008C1C3A">
      <w:pPr>
        <w:pStyle w:val="a3"/>
        <w:jc w:val="both"/>
        <w:rPr>
          <w:rFonts w:ascii="Times New Roman" w:hAnsi="Times New Roman" w:cs="Times New Roman"/>
          <w:b/>
          <w:i/>
          <w:sz w:val="28"/>
          <w:szCs w:val="28"/>
          <w:u w:val="single"/>
        </w:rPr>
      </w:pPr>
      <w:r>
        <w:rPr>
          <w:rFonts w:ascii="Times New Roman" w:hAnsi="Times New Roman" w:cs="Times New Roman"/>
          <w:b/>
          <w:i/>
          <w:sz w:val="28"/>
          <w:szCs w:val="28"/>
          <w:u w:val="single"/>
        </w:rPr>
        <w:t>«Советы начинающему оратору».</w:t>
      </w:r>
    </w:p>
    <w:p w:rsidR="008C1C3A" w:rsidRPr="008C1C3A" w:rsidRDefault="008C1C3A" w:rsidP="008C1C3A">
      <w:pPr>
        <w:pStyle w:val="a3"/>
        <w:numPr>
          <w:ilvl w:val="0"/>
          <w:numId w:val="2"/>
        </w:numPr>
        <w:jc w:val="both"/>
        <w:rPr>
          <w:rFonts w:ascii="Times New Roman" w:hAnsi="Times New Roman" w:cs="Times New Roman"/>
          <w:sz w:val="28"/>
          <w:szCs w:val="28"/>
        </w:rPr>
      </w:pPr>
      <w:r w:rsidRPr="008C1C3A">
        <w:rPr>
          <w:rFonts w:ascii="Times New Roman" w:hAnsi="Times New Roman" w:cs="Times New Roman"/>
          <w:sz w:val="28"/>
          <w:szCs w:val="28"/>
        </w:rPr>
        <w:lastRenderedPageBreak/>
        <w:t>Говори только о том, что хорошо знаешь, что волнует тебя лично, что тебе лично интересно.</w:t>
      </w:r>
    </w:p>
    <w:p w:rsidR="008C1C3A" w:rsidRPr="008C1C3A" w:rsidRDefault="008C1C3A" w:rsidP="008C1C3A">
      <w:pPr>
        <w:pStyle w:val="a3"/>
        <w:numPr>
          <w:ilvl w:val="0"/>
          <w:numId w:val="2"/>
        </w:numPr>
        <w:jc w:val="both"/>
        <w:rPr>
          <w:rFonts w:ascii="Times New Roman" w:hAnsi="Times New Roman" w:cs="Times New Roman"/>
          <w:sz w:val="28"/>
          <w:szCs w:val="28"/>
        </w:rPr>
      </w:pPr>
      <w:r w:rsidRPr="008C1C3A">
        <w:rPr>
          <w:rFonts w:ascii="Times New Roman" w:hAnsi="Times New Roman" w:cs="Times New Roman"/>
          <w:sz w:val="28"/>
          <w:szCs w:val="28"/>
        </w:rPr>
        <w:t>Уважай своих слушателей, не думай, что они глупее тебя.</w:t>
      </w:r>
    </w:p>
    <w:p w:rsidR="008C1C3A" w:rsidRPr="008C1C3A" w:rsidRDefault="008C1C3A" w:rsidP="008C1C3A">
      <w:pPr>
        <w:pStyle w:val="a3"/>
        <w:numPr>
          <w:ilvl w:val="0"/>
          <w:numId w:val="2"/>
        </w:numPr>
        <w:jc w:val="both"/>
        <w:rPr>
          <w:rFonts w:ascii="Times New Roman" w:hAnsi="Times New Roman" w:cs="Times New Roman"/>
          <w:sz w:val="28"/>
          <w:szCs w:val="28"/>
        </w:rPr>
      </w:pPr>
      <w:r w:rsidRPr="008C1C3A">
        <w:rPr>
          <w:rFonts w:ascii="Times New Roman" w:hAnsi="Times New Roman" w:cs="Times New Roman"/>
          <w:sz w:val="28"/>
          <w:szCs w:val="28"/>
        </w:rPr>
        <w:t>Не кричи. Убеждай аргументами и фактами, а не силой голоса.</w:t>
      </w:r>
    </w:p>
    <w:p w:rsidR="008C1C3A" w:rsidRPr="008C1C3A" w:rsidRDefault="008C1C3A" w:rsidP="008C1C3A">
      <w:pPr>
        <w:pStyle w:val="a3"/>
        <w:numPr>
          <w:ilvl w:val="0"/>
          <w:numId w:val="2"/>
        </w:numPr>
        <w:jc w:val="both"/>
        <w:rPr>
          <w:rFonts w:ascii="Times New Roman" w:hAnsi="Times New Roman" w:cs="Times New Roman"/>
          <w:sz w:val="28"/>
          <w:szCs w:val="28"/>
        </w:rPr>
      </w:pPr>
      <w:r w:rsidRPr="008C1C3A">
        <w:rPr>
          <w:rFonts w:ascii="Times New Roman" w:hAnsi="Times New Roman" w:cs="Times New Roman"/>
          <w:sz w:val="28"/>
          <w:szCs w:val="28"/>
        </w:rPr>
        <w:t>Не стремись сказать сразу о многом. Будь кратким, но убедительным и логичным.</w:t>
      </w:r>
    </w:p>
    <w:p w:rsidR="008C1C3A" w:rsidRPr="008C1C3A" w:rsidRDefault="008C1C3A" w:rsidP="008C1C3A">
      <w:pPr>
        <w:pStyle w:val="a3"/>
        <w:numPr>
          <w:ilvl w:val="0"/>
          <w:numId w:val="2"/>
        </w:numPr>
        <w:jc w:val="both"/>
        <w:rPr>
          <w:rFonts w:ascii="Times New Roman" w:hAnsi="Times New Roman" w:cs="Times New Roman"/>
          <w:sz w:val="28"/>
          <w:szCs w:val="28"/>
        </w:rPr>
      </w:pPr>
      <w:r w:rsidRPr="008C1C3A">
        <w:rPr>
          <w:rFonts w:ascii="Times New Roman" w:hAnsi="Times New Roman" w:cs="Times New Roman"/>
          <w:sz w:val="28"/>
          <w:szCs w:val="28"/>
        </w:rPr>
        <w:t>Говори проще.</w:t>
      </w:r>
    </w:p>
    <w:p w:rsidR="008C1C3A" w:rsidRPr="008C1C3A" w:rsidRDefault="008C1C3A" w:rsidP="008C1C3A">
      <w:pPr>
        <w:pStyle w:val="a3"/>
        <w:numPr>
          <w:ilvl w:val="0"/>
          <w:numId w:val="2"/>
        </w:numPr>
        <w:jc w:val="both"/>
        <w:rPr>
          <w:rFonts w:ascii="Times New Roman" w:hAnsi="Times New Roman" w:cs="Times New Roman"/>
          <w:sz w:val="28"/>
          <w:szCs w:val="28"/>
        </w:rPr>
      </w:pPr>
      <w:r w:rsidRPr="008C1C3A">
        <w:rPr>
          <w:rFonts w:ascii="Times New Roman" w:hAnsi="Times New Roman" w:cs="Times New Roman"/>
          <w:sz w:val="28"/>
          <w:szCs w:val="28"/>
        </w:rPr>
        <w:t>Обращайся не только к разуму, но и к сердцу слушателей.</w:t>
      </w:r>
    </w:p>
    <w:p w:rsidR="008C1C3A" w:rsidRPr="008C1C3A" w:rsidRDefault="008C1C3A" w:rsidP="008C1C3A">
      <w:pPr>
        <w:pStyle w:val="a3"/>
        <w:numPr>
          <w:ilvl w:val="0"/>
          <w:numId w:val="2"/>
        </w:numPr>
        <w:jc w:val="both"/>
        <w:rPr>
          <w:rFonts w:ascii="Times New Roman" w:hAnsi="Times New Roman" w:cs="Times New Roman"/>
          <w:sz w:val="28"/>
          <w:szCs w:val="28"/>
        </w:rPr>
      </w:pPr>
      <w:r w:rsidRPr="008C1C3A">
        <w:rPr>
          <w:rFonts w:ascii="Times New Roman" w:hAnsi="Times New Roman" w:cs="Times New Roman"/>
          <w:sz w:val="28"/>
          <w:szCs w:val="28"/>
        </w:rPr>
        <w:t>Следи за правильностью своей речи. Если не уверен, что произнесешь слово с правильным ударением или неточно знаешь значение слова или выражения - замени его другим.</w:t>
      </w:r>
    </w:p>
    <w:p w:rsidR="008C1C3A" w:rsidRPr="008C1C3A" w:rsidRDefault="008C1C3A" w:rsidP="008C1C3A">
      <w:pPr>
        <w:pStyle w:val="a3"/>
        <w:numPr>
          <w:ilvl w:val="0"/>
          <w:numId w:val="2"/>
        </w:numPr>
        <w:jc w:val="both"/>
        <w:rPr>
          <w:rFonts w:ascii="Times New Roman" w:hAnsi="Times New Roman" w:cs="Times New Roman"/>
          <w:sz w:val="28"/>
          <w:szCs w:val="28"/>
        </w:rPr>
      </w:pPr>
      <w:r w:rsidRPr="008C1C3A">
        <w:rPr>
          <w:rFonts w:ascii="Times New Roman" w:hAnsi="Times New Roman" w:cs="Times New Roman"/>
          <w:sz w:val="28"/>
          <w:szCs w:val="28"/>
        </w:rPr>
        <w:t xml:space="preserve">Употребляй пословицы, поговорки, крылатые выражения. Они - твои друзья и помогут сделать твою речь </w:t>
      </w:r>
      <w:proofErr w:type="gramStart"/>
      <w:r w:rsidRPr="008C1C3A">
        <w:rPr>
          <w:rFonts w:ascii="Times New Roman" w:hAnsi="Times New Roman" w:cs="Times New Roman"/>
          <w:sz w:val="28"/>
          <w:szCs w:val="28"/>
        </w:rPr>
        <w:t>более образной</w:t>
      </w:r>
      <w:proofErr w:type="gramEnd"/>
      <w:r w:rsidRPr="008C1C3A">
        <w:rPr>
          <w:rFonts w:ascii="Times New Roman" w:hAnsi="Times New Roman" w:cs="Times New Roman"/>
          <w:sz w:val="28"/>
          <w:szCs w:val="28"/>
        </w:rPr>
        <w:t xml:space="preserve"> и выразительной.</w:t>
      </w:r>
    </w:p>
    <w:p w:rsidR="008C1C3A" w:rsidRPr="008C1C3A" w:rsidRDefault="008C1C3A" w:rsidP="008C1C3A">
      <w:pPr>
        <w:pStyle w:val="a3"/>
        <w:numPr>
          <w:ilvl w:val="0"/>
          <w:numId w:val="2"/>
        </w:numPr>
        <w:jc w:val="both"/>
        <w:rPr>
          <w:rFonts w:ascii="Times New Roman" w:hAnsi="Times New Roman" w:cs="Times New Roman"/>
          <w:sz w:val="28"/>
          <w:szCs w:val="28"/>
        </w:rPr>
      </w:pPr>
      <w:r w:rsidRPr="008C1C3A">
        <w:rPr>
          <w:rFonts w:ascii="Times New Roman" w:hAnsi="Times New Roman" w:cs="Times New Roman"/>
          <w:sz w:val="28"/>
          <w:szCs w:val="28"/>
        </w:rPr>
        <w:t>Помни, что удачным выступление бывает тогда, когда оно хорошо продумано и подготовлено.</w:t>
      </w:r>
    </w:p>
    <w:p w:rsidR="008C1C3A" w:rsidRPr="008C1C3A" w:rsidRDefault="008C1C3A" w:rsidP="008C1C3A">
      <w:pPr>
        <w:pStyle w:val="a3"/>
        <w:jc w:val="both"/>
        <w:rPr>
          <w:rFonts w:ascii="Times New Roman" w:hAnsi="Times New Roman" w:cs="Times New Roman"/>
          <w:b/>
          <w:sz w:val="28"/>
          <w:szCs w:val="28"/>
        </w:rPr>
      </w:pPr>
      <w:r w:rsidRPr="008C1C3A">
        <w:rPr>
          <w:rFonts w:ascii="Times New Roman" w:hAnsi="Times New Roman" w:cs="Times New Roman"/>
          <w:b/>
          <w:sz w:val="28"/>
          <w:szCs w:val="28"/>
        </w:rPr>
        <w:t>Рекомендац</w:t>
      </w:r>
      <w:r>
        <w:rPr>
          <w:rFonts w:ascii="Times New Roman" w:hAnsi="Times New Roman" w:cs="Times New Roman"/>
          <w:b/>
          <w:sz w:val="28"/>
          <w:szCs w:val="28"/>
        </w:rPr>
        <w:t>ии к выступлению с презентацией</w:t>
      </w:r>
    </w:p>
    <w:p w:rsidR="008C1C3A" w:rsidRPr="008C1C3A" w:rsidRDefault="008C1C3A" w:rsidP="008C1C3A">
      <w:pPr>
        <w:pStyle w:val="a3"/>
        <w:jc w:val="both"/>
        <w:rPr>
          <w:rFonts w:ascii="Times New Roman" w:hAnsi="Times New Roman" w:cs="Times New Roman"/>
          <w:sz w:val="28"/>
          <w:szCs w:val="28"/>
        </w:rPr>
      </w:pPr>
      <w:r w:rsidRPr="008C1C3A">
        <w:rPr>
          <w:rFonts w:ascii="Times New Roman" w:hAnsi="Times New Roman" w:cs="Times New Roman"/>
          <w:sz w:val="28"/>
          <w:szCs w:val="28"/>
        </w:rPr>
        <w:t xml:space="preserve">    </w:t>
      </w:r>
      <w:proofErr w:type="spellStart"/>
      <w:proofErr w:type="gramStart"/>
      <w:r w:rsidRPr="008C1C3A">
        <w:rPr>
          <w:rFonts w:ascii="Times New Roman" w:hAnsi="Times New Roman" w:cs="Times New Roman"/>
          <w:sz w:val="28"/>
          <w:szCs w:val="28"/>
        </w:rPr>
        <w:t>C</w:t>
      </w:r>
      <w:proofErr w:type="gramEnd"/>
      <w:r w:rsidRPr="008C1C3A">
        <w:rPr>
          <w:rFonts w:ascii="Times New Roman" w:hAnsi="Times New Roman" w:cs="Times New Roman"/>
          <w:sz w:val="28"/>
          <w:szCs w:val="28"/>
        </w:rPr>
        <w:t>ледует</w:t>
      </w:r>
      <w:proofErr w:type="spellEnd"/>
      <w:r w:rsidRPr="008C1C3A">
        <w:rPr>
          <w:rFonts w:ascii="Times New Roman" w:hAnsi="Times New Roman" w:cs="Times New Roman"/>
          <w:sz w:val="28"/>
          <w:szCs w:val="28"/>
        </w:rPr>
        <w:t xml:space="preserve"> помнить, что презентационные слайды готовятся после завершения работы над текстом выступления и являются сопровождением для основног</w:t>
      </w:r>
      <w:r>
        <w:rPr>
          <w:rFonts w:ascii="Times New Roman" w:hAnsi="Times New Roman" w:cs="Times New Roman"/>
          <w:sz w:val="28"/>
          <w:szCs w:val="28"/>
        </w:rPr>
        <w:t>о содержания устного сообщения.</w:t>
      </w:r>
    </w:p>
    <w:p w:rsidR="008C1C3A" w:rsidRPr="008C1C3A" w:rsidRDefault="008C1C3A" w:rsidP="008C1C3A">
      <w:pPr>
        <w:pStyle w:val="a3"/>
        <w:jc w:val="both"/>
        <w:rPr>
          <w:rFonts w:ascii="Times New Roman" w:hAnsi="Times New Roman" w:cs="Times New Roman"/>
          <w:sz w:val="28"/>
          <w:szCs w:val="28"/>
        </w:rPr>
      </w:pPr>
      <w:r w:rsidRPr="008C1C3A">
        <w:rPr>
          <w:rFonts w:ascii="Times New Roman" w:hAnsi="Times New Roman" w:cs="Times New Roman"/>
          <w:sz w:val="28"/>
          <w:szCs w:val="28"/>
        </w:rPr>
        <w:t xml:space="preserve">    Количество слайдов зависит от объема сообщаемой информации, но рекомендуется ограничиться 10-12 слайдами, которые смогут отразить основные </w:t>
      </w:r>
      <w:r>
        <w:rPr>
          <w:rFonts w:ascii="Times New Roman" w:hAnsi="Times New Roman" w:cs="Times New Roman"/>
          <w:sz w:val="28"/>
          <w:szCs w:val="28"/>
        </w:rPr>
        <w:t>положения рассматриваемой темы.</w:t>
      </w:r>
    </w:p>
    <w:p w:rsidR="008C1C3A" w:rsidRPr="008C1C3A" w:rsidRDefault="008C1C3A" w:rsidP="008C1C3A">
      <w:pPr>
        <w:pStyle w:val="a3"/>
        <w:jc w:val="both"/>
        <w:rPr>
          <w:rFonts w:ascii="Times New Roman" w:hAnsi="Times New Roman" w:cs="Times New Roman"/>
          <w:sz w:val="28"/>
          <w:szCs w:val="28"/>
        </w:rPr>
      </w:pPr>
      <w:r w:rsidRPr="008C1C3A">
        <w:rPr>
          <w:rFonts w:ascii="Times New Roman" w:hAnsi="Times New Roman" w:cs="Times New Roman"/>
          <w:sz w:val="28"/>
          <w:szCs w:val="28"/>
        </w:rPr>
        <w:t xml:space="preserve">    При выборе содержательных координат для каждого слайда следует воспользоваться практикой концептуального членения информации: выделения в тексте, подготовленном для устного выступления, концептуальных положений, которые станут основанием для оформления содержания на слайде. (Но объем вербальной записи не </w:t>
      </w:r>
      <w:r>
        <w:rPr>
          <w:rFonts w:ascii="Times New Roman" w:hAnsi="Times New Roman" w:cs="Times New Roman"/>
          <w:sz w:val="28"/>
          <w:szCs w:val="28"/>
        </w:rPr>
        <w:t>должен превышать 40 – 50 слов.)</w:t>
      </w:r>
    </w:p>
    <w:p w:rsidR="008C1C3A" w:rsidRPr="008C1C3A" w:rsidRDefault="008C1C3A" w:rsidP="008C1C3A">
      <w:pPr>
        <w:pStyle w:val="a3"/>
        <w:jc w:val="both"/>
        <w:rPr>
          <w:rFonts w:ascii="Times New Roman" w:hAnsi="Times New Roman" w:cs="Times New Roman"/>
          <w:sz w:val="28"/>
          <w:szCs w:val="28"/>
        </w:rPr>
      </w:pPr>
      <w:r w:rsidRPr="008C1C3A">
        <w:rPr>
          <w:rFonts w:ascii="Times New Roman" w:hAnsi="Times New Roman" w:cs="Times New Roman"/>
          <w:sz w:val="28"/>
          <w:szCs w:val="28"/>
        </w:rPr>
        <w:t xml:space="preserve">    Вербальная информация должна </w:t>
      </w:r>
      <w:proofErr w:type="gramStart"/>
      <w:r w:rsidRPr="008C1C3A">
        <w:rPr>
          <w:rFonts w:ascii="Times New Roman" w:hAnsi="Times New Roman" w:cs="Times New Roman"/>
          <w:sz w:val="28"/>
          <w:szCs w:val="28"/>
        </w:rPr>
        <w:t xml:space="preserve">излагаться </w:t>
      </w:r>
      <w:proofErr w:type="spellStart"/>
      <w:r w:rsidRPr="008C1C3A">
        <w:rPr>
          <w:rFonts w:ascii="Times New Roman" w:hAnsi="Times New Roman" w:cs="Times New Roman"/>
          <w:sz w:val="28"/>
          <w:szCs w:val="28"/>
        </w:rPr>
        <w:t>тезисно</w:t>
      </w:r>
      <w:proofErr w:type="spellEnd"/>
      <w:r w:rsidRPr="008C1C3A">
        <w:rPr>
          <w:rFonts w:ascii="Times New Roman" w:hAnsi="Times New Roman" w:cs="Times New Roman"/>
          <w:sz w:val="28"/>
          <w:szCs w:val="28"/>
        </w:rPr>
        <w:t xml:space="preserve"> и сжато</w:t>
      </w:r>
      <w:proofErr w:type="gramEnd"/>
      <w:r w:rsidRPr="008C1C3A">
        <w:rPr>
          <w:rFonts w:ascii="Times New Roman" w:hAnsi="Times New Roman" w:cs="Times New Roman"/>
          <w:sz w:val="28"/>
          <w:szCs w:val="28"/>
        </w:rPr>
        <w:t xml:space="preserve">, рекомендуют использовать при распределении информации на слайде приемы абзацного маркирования и шрифтового и цветового выделения (Но следует выбрать единую стилистику выделения и оформления, что не </w:t>
      </w:r>
      <w:r>
        <w:rPr>
          <w:rFonts w:ascii="Times New Roman" w:hAnsi="Times New Roman" w:cs="Times New Roman"/>
          <w:sz w:val="28"/>
          <w:szCs w:val="28"/>
        </w:rPr>
        <w:t>будет отвлекать от содержания.)</w:t>
      </w:r>
    </w:p>
    <w:p w:rsidR="008C1C3A" w:rsidRPr="008C1C3A" w:rsidRDefault="008C1C3A" w:rsidP="008C1C3A">
      <w:pPr>
        <w:pStyle w:val="a3"/>
        <w:rPr>
          <w:rFonts w:ascii="Times New Roman" w:hAnsi="Times New Roman" w:cs="Times New Roman"/>
          <w:sz w:val="28"/>
          <w:szCs w:val="28"/>
        </w:rPr>
      </w:pPr>
      <w:r w:rsidRPr="008C1C3A">
        <w:rPr>
          <w:rFonts w:ascii="Times New Roman" w:hAnsi="Times New Roman" w:cs="Times New Roman"/>
          <w:sz w:val="28"/>
          <w:szCs w:val="28"/>
        </w:rPr>
        <w:t xml:space="preserve">    Показ слайдов должен быть рассчитан по времени (Следует выбрать оптимальное время – от 3 до 5 минут, что позволит слушателям удерживать в памяти и визуал</w:t>
      </w:r>
      <w:r>
        <w:rPr>
          <w:rFonts w:ascii="Times New Roman" w:hAnsi="Times New Roman" w:cs="Times New Roman"/>
          <w:sz w:val="28"/>
          <w:szCs w:val="28"/>
        </w:rPr>
        <w:t>ьную, и вербальную информацию.)</w:t>
      </w:r>
    </w:p>
    <w:p w:rsidR="008C1C3A" w:rsidRPr="008C1C3A" w:rsidRDefault="008C1C3A" w:rsidP="008C1C3A">
      <w:pPr>
        <w:pStyle w:val="a3"/>
        <w:jc w:val="both"/>
        <w:rPr>
          <w:rFonts w:ascii="Times New Roman" w:hAnsi="Times New Roman" w:cs="Times New Roman"/>
          <w:sz w:val="28"/>
          <w:szCs w:val="28"/>
        </w:rPr>
      </w:pPr>
      <w:r w:rsidRPr="008C1C3A">
        <w:rPr>
          <w:rFonts w:ascii="Times New Roman" w:hAnsi="Times New Roman" w:cs="Times New Roman"/>
          <w:sz w:val="28"/>
          <w:szCs w:val="28"/>
        </w:rPr>
        <w:t xml:space="preserve">    Вербальная информация на слайде может быть дополнена символическими рисунками. (Но следует выбрать единую стилистику для оформления рисунка, чтобы запись в целом соответствовала задачам сообщения</w:t>
      </w:r>
      <w:r>
        <w:rPr>
          <w:rFonts w:ascii="Times New Roman" w:hAnsi="Times New Roman" w:cs="Times New Roman"/>
          <w:sz w:val="28"/>
          <w:szCs w:val="28"/>
        </w:rPr>
        <w:t>.)</w:t>
      </w:r>
    </w:p>
    <w:p w:rsidR="008C1C3A" w:rsidRPr="008C1C3A" w:rsidRDefault="008C1C3A" w:rsidP="008C1C3A">
      <w:pPr>
        <w:pStyle w:val="a3"/>
        <w:jc w:val="both"/>
        <w:rPr>
          <w:rFonts w:ascii="Times New Roman" w:hAnsi="Times New Roman" w:cs="Times New Roman"/>
          <w:sz w:val="28"/>
          <w:szCs w:val="28"/>
        </w:rPr>
      </w:pPr>
      <w:r w:rsidRPr="008C1C3A">
        <w:rPr>
          <w:rFonts w:ascii="Times New Roman" w:hAnsi="Times New Roman" w:cs="Times New Roman"/>
          <w:sz w:val="28"/>
          <w:szCs w:val="28"/>
        </w:rPr>
        <w:t xml:space="preserve">    Презентационные материалы должны удачно дополнять и иллюстрировать текст сообщения. ( Не следует читать текст с экрана </w:t>
      </w:r>
      <w:proofErr w:type="spellStart"/>
      <w:r w:rsidRPr="008C1C3A">
        <w:rPr>
          <w:rFonts w:ascii="Times New Roman" w:hAnsi="Times New Roman" w:cs="Times New Roman"/>
          <w:sz w:val="28"/>
          <w:szCs w:val="28"/>
        </w:rPr>
        <w:t>или</w:t>
      </w:r>
      <w:proofErr w:type="gramStart"/>
      <w:r w:rsidRPr="008C1C3A">
        <w:rPr>
          <w:rFonts w:ascii="Times New Roman" w:hAnsi="Times New Roman" w:cs="Times New Roman"/>
          <w:sz w:val="28"/>
          <w:szCs w:val="28"/>
        </w:rPr>
        <w:t>,н</w:t>
      </w:r>
      <w:proofErr w:type="gramEnd"/>
      <w:r w:rsidRPr="008C1C3A">
        <w:rPr>
          <w:rFonts w:ascii="Times New Roman" w:hAnsi="Times New Roman" w:cs="Times New Roman"/>
          <w:sz w:val="28"/>
          <w:szCs w:val="28"/>
        </w:rPr>
        <w:t>аоборот</w:t>
      </w:r>
      <w:proofErr w:type="spellEnd"/>
      <w:r w:rsidRPr="008C1C3A">
        <w:rPr>
          <w:rFonts w:ascii="Times New Roman" w:hAnsi="Times New Roman" w:cs="Times New Roman"/>
          <w:sz w:val="28"/>
          <w:szCs w:val="28"/>
        </w:rPr>
        <w:t xml:space="preserve">, игнорировать </w:t>
      </w:r>
      <w:proofErr w:type="spellStart"/>
      <w:r w:rsidRPr="008C1C3A">
        <w:rPr>
          <w:rFonts w:ascii="Times New Roman" w:hAnsi="Times New Roman" w:cs="Times New Roman"/>
          <w:sz w:val="28"/>
          <w:szCs w:val="28"/>
        </w:rPr>
        <w:t>демонст</w:t>
      </w:r>
      <w:r>
        <w:rPr>
          <w:rFonts w:ascii="Times New Roman" w:hAnsi="Times New Roman" w:cs="Times New Roman"/>
          <w:sz w:val="28"/>
          <w:szCs w:val="28"/>
        </w:rPr>
        <w:t>ируемую</w:t>
      </w:r>
      <w:proofErr w:type="spellEnd"/>
      <w:r>
        <w:rPr>
          <w:rFonts w:ascii="Times New Roman" w:hAnsi="Times New Roman" w:cs="Times New Roman"/>
          <w:sz w:val="28"/>
          <w:szCs w:val="28"/>
        </w:rPr>
        <w:t xml:space="preserve"> визуальную информацию.)</w:t>
      </w:r>
    </w:p>
    <w:p w:rsidR="008C1C3A" w:rsidRPr="008C1C3A" w:rsidRDefault="008C1C3A" w:rsidP="008C1C3A">
      <w:pPr>
        <w:pStyle w:val="a3"/>
        <w:jc w:val="both"/>
        <w:rPr>
          <w:rFonts w:ascii="Times New Roman" w:hAnsi="Times New Roman" w:cs="Times New Roman"/>
          <w:sz w:val="28"/>
          <w:szCs w:val="28"/>
        </w:rPr>
      </w:pPr>
      <w:r w:rsidRPr="008C1C3A">
        <w:rPr>
          <w:rFonts w:ascii="Times New Roman" w:hAnsi="Times New Roman" w:cs="Times New Roman"/>
          <w:sz w:val="28"/>
          <w:szCs w:val="28"/>
        </w:rPr>
        <w:t xml:space="preserve">    Оформление текста и его компонентов должно соответствовать стандартам восприятия. (Рекомендуется выбирать шрифт без засечек, 12-14 кегль через 2 интервала; маркировка текстовой информации осуществл</w:t>
      </w:r>
      <w:r>
        <w:rPr>
          <w:rFonts w:ascii="Times New Roman" w:hAnsi="Times New Roman" w:cs="Times New Roman"/>
          <w:sz w:val="28"/>
          <w:szCs w:val="28"/>
        </w:rPr>
        <w:t xml:space="preserve">ять синим или красным цветом.) </w:t>
      </w:r>
    </w:p>
    <w:p w:rsidR="00CB08D8" w:rsidRPr="008C1C3A" w:rsidRDefault="008C1C3A" w:rsidP="008C1C3A">
      <w:pPr>
        <w:pStyle w:val="a3"/>
        <w:jc w:val="both"/>
        <w:rPr>
          <w:rFonts w:ascii="Times New Roman" w:hAnsi="Times New Roman" w:cs="Times New Roman"/>
          <w:sz w:val="28"/>
          <w:szCs w:val="28"/>
        </w:rPr>
      </w:pPr>
      <w:r w:rsidRPr="008C1C3A">
        <w:rPr>
          <w:rFonts w:ascii="Times New Roman" w:hAnsi="Times New Roman" w:cs="Times New Roman"/>
          <w:sz w:val="28"/>
          <w:szCs w:val="28"/>
        </w:rPr>
        <w:t xml:space="preserve">Соблюдая правила информационного диалога, нужно подготовить показ слайдов, чтобы он не нарушал процесс говорения, обеспечивал </w:t>
      </w:r>
      <w:proofErr w:type="spellStart"/>
      <w:r w:rsidRPr="008C1C3A">
        <w:rPr>
          <w:rFonts w:ascii="Times New Roman" w:hAnsi="Times New Roman" w:cs="Times New Roman"/>
          <w:sz w:val="28"/>
          <w:szCs w:val="28"/>
        </w:rPr>
        <w:t>поликодовый</w:t>
      </w:r>
      <w:proofErr w:type="spellEnd"/>
      <w:r w:rsidRPr="008C1C3A">
        <w:rPr>
          <w:rFonts w:ascii="Times New Roman" w:hAnsi="Times New Roman" w:cs="Times New Roman"/>
          <w:sz w:val="28"/>
          <w:szCs w:val="28"/>
        </w:rPr>
        <w:t xml:space="preserve"> режим.</w:t>
      </w:r>
    </w:p>
    <w:sectPr w:rsidR="00CB08D8" w:rsidRPr="008C1C3A" w:rsidSect="008C1C3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1B2AFE"/>
    <w:multiLevelType w:val="hybridMultilevel"/>
    <w:tmpl w:val="18BA083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75EB7A35"/>
    <w:multiLevelType w:val="hybridMultilevel"/>
    <w:tmpl w:val="2B629EB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EEC"/>
    <w:rsid w:val="000F4EEC"/>
    <w:rsid w:val="008C1C3A"/>
    <w:rsid w:val="00CB08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C1C3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C1C3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1197</Words>
  <Characters>6827</Characters>
  <Application>Microsoft Office Word</Application>
  <DocSecurity>0</DocSecurity>
  <Lines>56</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8008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cp:lastPrinted>2017-11-09T20:25:00Z</cp:lastPrinted>
  <dcterms:created xsi:type="dcterms:W3CDTF">2017-11-09T20:20:00Z</dcterms:created>
  <dcterms:modified xsi:type="dcterms:W3CDTF">2017-11-09T20:26:00Z</dcterms:modified>
</cp:coreProperties>
</file>